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A1788" w14:textId="2E0D55A9" w:rsidR="00B22232" w:rsidRPr="007F6CDC" w:rsidRDefault="00762BEA" w:rsidP="699549E8">
      <w:pPr>
        <w:jc w:val="center"/>
        <w:rPr>
          <w:rFonts w:ascii="Atkinson Hyperlegible" w:eastAsia="Helvetica" w:hAnsi="Atkinson Hyperlegible" w:cs="Helvetica"/>
          <w:b/>
          <w:bCs/>
          <w:sz w:val="22"/>
          <w:szCs w:val="22"/>
        </w:rPr>
      </w:pPr>
      <w:r w:rsidRPr="007F6CDC">
        <w:rPr>
          <w:rFonts w:ascii="Atkinson Hyperlegible" w:hAnsi="Atkinson Hyperlegible"/>
          <w:b/>
          <w:sz w:val="30"/>
        </w:rPr>
        <w:t>Person Specification: Digital Content &amp; Marketing Coordinator</w:t>
      </w:r>
    </w:p>
    <w:p w14:paraId="7981B02A" w14:textId="77777777" w:rsidR="00C50DB0" w:rsidRPr="007F6CDC" w:rsidRDefault="00762BEA" w:rsidP="699549E8">
      <w:pPr>
        <w:jc w:val="center"/>
        <w:rPr>
          <w:rFonts w:ascii="Atkinson Hyperlegible" w:eastAsia="Helvetica" w:hAnsi="Atkinson Hyperlegible" w:cs="Helvetica"/>
          <w:sz w:val="22"/>
          <w:szCs w:val="22"/>
          <w:lang w:val="it-IT"/>
        </w:rPr>
      </w:pPr>
      <w:r w:rsidRPr="007F6CDC">
        <w:rPr>
          <w:rFonts w:ascii="Atkinson Hyperlegible" w:hAnsi="Atkinson Hyperlegible"/>
        </w:rPr>
        <w:t>(E = Essential / D = Desirable / A = Application / I = Interview)</w:t>
      </w: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5"/>
        <w:gridCol w:w="6748"/>
        <w:gridCol w:w="758"/>
        <w:gridCol w:w="1169"/>
      </w:tblGrid>
      <w:tr w:rsidR="00837143" w:rsidRPr="007F6CDC" w14:paraId="7ED3B628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8EE1A2" w14:textId="77777777" w:rsidR="00837143" w:rsidRPr="007F6CDC" w:rsidRDefault="411065D2" w:rsidP="411065D2">
            <w:pPr>
              <w:spacing w:after="60"/>
              <w:rPr>
                <w:rFonts w:ascii="Atkinson Hyperlegible" w:hAnsi="Atkinson Hyperlegible"/>
                <w:b/>
                <w:bCs/>
                <w:sz w:val="18"/>
                <w:szCs w:val="18"/>
              </w:rPr>
            </w:pPr>
            <w:r w:rsidRPr="007F6CDC">
              <w:rPr>
                <w:rFonts w:ascii="Atkinson Hyperlegible" w:hAnsi="Atkinson Hyperlegible"/>
                <w:b/>
                <w:bCs/>
                <w:sz w:val="18"/>
                <w:szCs w:val="18"/>
              </w:rPr>
              <w:t>Experience</w:t>
            </w: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9DD9B5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Experience creating, editing and publishing high-quality website content using a content management system.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AEDD99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F814B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5A229315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2A6659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5540B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Experience creating, scheduling and publishing content for organisational social media channels.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B80983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35C9D4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4B615D3C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37501D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F351A2" w14:textId="60D48BD2" w:rsidR="00837143" w:rsidRPr="007F6CDC" w:rsidRDefault="007F6CDC">
            <w:pPr>
              <w:spacing w:after="60"/>
              <w:rPr>
                <w:rFonts w:ascii="Atkinson Hyperlegible" w:hAnsi="Atkinson Hyperlegible"/>
              </w:rPr>
            </w:pPr>
            <w:r>
              <w:rPr>
                <w:rFonts w:ascii="Atkinson Hyperlegible" w:hAnsi="Atkinson Hyperlegible"/>
                <w:sz w:val="18"/>
              </w:rPr>
              <w:t>E</w:t>
            </w:r>
            <w:r w:rsidRPr="007F6CDC">
              <w:rPr>
                <w:rFonts w:ascii="Atkinson Hyperlegible" w:hAnsi="Atkinson Hyperlegible"/>
                <w:sz w:val="18"/>
              </w:rPr>
              <w:t>xperience of applying SEO principles to website content, including keyword research, headings, metadata, internal linking and content structure.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1D6CA7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43DD0F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48E1212B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AB6C7B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CB1AC2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Experience using website and digital analytics to monitor performance and identify improvements.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6DC322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56081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5898CC0A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EB378F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448174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Experience managing multiple content requests, priorities and deadlines.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402596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B89E0C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43923751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05A809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431D15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Experience working in a charity, not-for-profit, public service or other purpose-led environment.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740529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D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6D17B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</w:t>
            </w:r>
          </w:p>
        </w:tc>
      </w:tr>
      <w:tr w:rsidR="00837143" w:rsidRPr="007F6CDC" w14:paraId="15313750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39BBE3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477B14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Experience supporting digital marketing campaigns and/or working with external digital suppliers.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F7EC95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D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16060" w14:textId="75CCDDD1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</w:t>
            </w:r>
          </w:p>
        </w:tc>
      </w:tr>
      <w:tr w:rsidR="00837143" w:rsidRPr="007F6CDC" w14:paraId="0CD450C9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19E419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Qualifications &amp; Training</w:t>
            </w: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69ABFB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No specific formal qualification is required. Relevant training or professional development in digital marketing, communications, content, SEO or analytics would be an advantage.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B201AB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D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DCDA8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</w:t>
            </w:r>
          </w:p>
        </w:tc>
      </w:tr>
      <w:tr w:rsidR="00837143" w:rsidRPr="007F6CDC" w14:paraId="68E80CE4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B7B1BD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Skills &amp; Knowledge</w:t>
            </w: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2AE8D0" w14:textId="1464A9E2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Excellent writing, editing and proofreading skills, with the ability to t</w:t>
            </w:r>
            <w:r w:rsidR="007F6CDC">
              <w:rPr>
                <w:rFonts w:ascii="Atkinson Hyperlegible" w:hAnsi="Atkinson Hyperlegible"/>
                <w:sz w:val="18"/>
              </w:rPr>
              <w:t>ranslate</w:t>
            </w:r>
            <w:r w:rsidRPr="007F6CDC">
              <w:rPr>
                <w:rFonts w:ascii="Atkinson Hyperlegible" w:hAnsi="Atkinson Hyperlegible"/>
                <w:sz w:val="18"/>
              </w:rPr>
              <w:t xml:space="preserve"> complex or sensitive </w:t>
            </w:r>
            <w:r w:rsidR="007F6CDC">
              <w:rPr>
                <w:rFonts w:ascii="Atkinson Hyperlegible" w:hAnsi="Atkinson Hyperlegible"/>
                <w:sz w:val="18"/>
              </w:rPr>
              <w:t xml:space="preserve">information into accessible content. 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0E185F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EED226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647A25D7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A3D3EC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26C2A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Working knowledge of Google Analytics 4 (GA4) and Google Search Console, with the ability to interpret data and translate insight into practical recommendations.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438149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C3FE9A" w14:textId="5A29835D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</w:t>
            </w:r>
          </w:p>
        </w:tc>
      </w:tr>
      <w:tr w:rsidR="00837143" w:rsidRPr="007F6CDC" w14:paraId="7E18A8CC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B940D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ED2DCB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Good understanding of social media content, channel conventions and how to use performance insight to improve reach and engagement.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C2F6B5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799123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53F0B0DA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27B00A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48DD57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Good understanding of digital accessibility, usability and audience-first content principles.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7B4CDA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FE7FC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17CB7026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061E4C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C77640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Strong organisational, planning and prioritisation skills, with excellent attention to detail.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CAE64F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1CC1ED" w14:textId="1B2FC9DC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</w:t>
            </w:r>
          </w:p>
        </w:tc>
      </w:tr>
      <w:tr w:rsidR="00837143" w:rsidRPr="007F6CDC" w14:paraId="35ACA0FC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EAFD9C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193ED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Ability to work collaboratively and explain digital concepts clearly to colleagues with different levels of digital confidence.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D56744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E36FE2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2D72C010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EEC669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5EBEEF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Knowledge of paid digital activity, email marketing, campaign tracking or digital reporting tools.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02D539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D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C8FC99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0F79D933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87A68A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Personal Qualities &amp; Attributes</w:t>
            </w: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36BA14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Creative and curious, with an interest in understanding audiences and continually improving digital content.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37311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44F06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0C1B4466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56B9AB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7A785C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Proactive, self-motivated and comfortable taking ownership of day-to-day digital activity.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0ED7DC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E1A64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3AFB0549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FB0818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7CB618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Collaborative and supportive, with a willingness to share learning and contribute ideas.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2945D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1BE5D3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4B6BBCDE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9F31CB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CD33CE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Committed to inclusive, accessible communications and to Equation’s values.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2BE1D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A456E4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117350EB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28261" w14:textId="77777777" w:rsidR="00837143" w:rsidRPr="007F6CDC" w:rsidRDefault="00837143">
            <w:pPr>
              <w:spacing w:after="60"/>
              <w:rPr>
                <w:rFonts w:ascii="Atkinson Hyperlegible" w:hAnsi="Atkinson Hyperlegible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725174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 commitment to ending domestic abuse and all forms of violence against women and girls, and willingness to challenge stereotyping, prejudice, discrimination and bias.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EA801B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C0B113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A/I</w:t>
            </w:r>
          </w:p>
        </w:tc>
      </w:tr>
      <w:tr w:rsidR="00837143" w:rsidRPr="007F6CDC" w14:paraId="62715D38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F29FE3" w14:textId="77777777" w:rsidR="00837143" w:rsidRPr="007F6CDC" w:rsidRDefault="00C201CE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Other requirements</w:t>
            </w: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A36D24" w14:textId="77777777" w:rsidR="00837143" w:rsidRPr="007F6CDC" w:rsidRDefault="411065D2">
            <w:pPr>
              <w:spacing w:after="60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  <w:szCs w:val="18"/>
              </w:rPr>
              <w:t>Able to work flexibly in response to the requirements of the role.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0E92BE" w14:textId="77777777" w:rsidR="00837143" w:rsidRPr="007F6CDC" w:rsidRDefault="00C201CE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214257" w14:textId="77777777" w:rsidR="00837143" w:rsidRPr="007F6CDC" w:rsidRDefault="411065D2">
            <w:pPr>
              <w:spacing w:after="60"/>
              <w:jc w:val="center"/>
              <w:rPr>
                <w:rFonts w:ascii="Atkinson Hyperlegible" w:hAnsi="Atkinson Hyperlegible"/>
              </w:rPr>
            </w:pPr>
            <w:r w:rsidRPr="007F6CDC">
              <w:rPr>
                <w:rFonts w:ascii="Atkinson Hyperlegible" w:hAnsi="Atkinson Hyperlegible"/>
                <w:sz w:val="18"/>
                <w:szCs w:val="18"/>
              </w:rPr>
              <w:t>A</w:t>
            </w:r>
          </w:p>
        </w:tc>
      </w:tr>
      <w:tr w:rsidR="0012530B" w:rsidRPr="007F6CDC" w14:paraId="022DD5A0" w14:textId="77777777" w:rsidTr="007F6CDC">
        <w:tc>
          <w:tcPr>
            <w:tcW w:w="17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32FC5B" w14:textId="77777777" w:rsidR="0012530B" w:rsidRPr="007F6CDC" w:rsidRDefault="0012530B">
            <w:pPr>
              <w:spacing w:after="60"/>
              <w:rPr>
                <w:rFonts w:ascii="Atkinson Hyperlegible" w:hAnsi="Atkinson Hyperlegible"/>
                <w:sz w:val="18"/>
              </w:rPr>
            </w:pPr>
          </w:p>
        </w:tc>
        <w:tc>
          <w:tcPr>
            <w:tcW w:w="6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07FC2A" w14:textId="6AF5C1DA" w:rsidR="0012530B" w:rsidRPr="007F6CDC" w:rsidRDefault="0012530B">
            <w:pPr>
              <w:spacing w:after="60"/>
              <w:rPr>
                <w:rFonts w:ascii="Atkinson Hyperlegible" w:hAnsi="Atkinson Hyperlegible"/>
                <w:sz w:val="18"/>
                <w:szCs w:val="18"/>
              </w:rPr>
            </w:pPr>
            <w:r>
              <w:rPr>
                <w:rFonts w:ascii="Atkinson Hyperlegible" w:hAnsi="Atkinson Hyperlegible"/>
                <w:sz w:val="18"/>
                <w:szCs w:val="18"/>
              </w:rPr>
              <w:t xml:space="preserve">Able to travel to the Nottingham office occasionally. </w:t>
            </w:r>
          </w:p>
        </w:tc>
        <w:tc>
          <w:tcPr>
            <w:tcW w:w="7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618737" w14:textId="711AAC39" w:rsidR="0012530B" w:rsidRPr="007F6CDC" w:rsidRDefault="0012530B">
            <w:pPr>
              <w:spacing w:after="60"/>
              <w:jc w:val="center"/>
              <w:rPr>
                <w:rFonts w:ascii="Atkinson Hyperlegible" w:hAnsi="Atkinson Hyperlegible"/>
                <w:sz w:val="18"/>
              </w:rPr>
            </w:pPr>
            <w:r>
              <w:rPr>
                <w:rFonts w:ascii="Atkinson Hyperlegible" w:hAnsi="Atkinson Hyperlegible"/>
                <w:sz w:val="18"/>
              </w:rPr>
              <w:t>E</w:t>
            </w:r>
          </w:p>
        </w:tc>
        <w:tc>
          <w:tcPr>
            <w:tcW w:w="11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8D060D" w14:textId="17A1C080" w:rsidR="0012530B" w:rsidRPr="007F6CDC" w:rsidRDefault="0012530B">
            <w:pPr>
              <w:spacing w:after="60"/>
              <w:jc w:val="center"/>
              <w:rPr>
                <w:rFonts w:ascii="Atkinson Hyperlegible" w:hAnsi="Atkinson Hyperlegible"/>
                <w:sz w:val="18"/>
                <w:szCs w:val="18"/>
              </w:rPr>
            </w:pPr>
            <w:r>
              <w:rPr>
                <w:rFonts w:ascii="Atkinson Hyperlegible" w:hAnsi="Atkinson Hyperlegible"/>
                <w:sz w:val="18"/>
                <w:szCs w:val="18"/>
              </w:rPr>
              <w:t>A</w:t>
            </w:r>
          </w:p>
        </w:tc>
      </w:tr>
    </w:tbl>
    <w:p w14:paraId="62486C05" w14:textId="77777777" w:rsidR="00764D2F" w:rsidRPr="007F6CDC" w:rsidRDefault="00764D2F" w:rsidP="699549E8">
      <w:pPr>
        <w:pStyle w:val="ListParagraph"/>
        <w:ind w:left="-993" w:right="-524"/>
        <w:rPr>
          <w:rFonts w:ascii="Atkinson Hyperlegible" w:eastAsia="Helvetica" w:hAnsi="Atkinson Hyperlegible" w:cs="Helvetica"/>
          <w:b/>
          <w:bCs/>
          <w:szCs w:val="22"/>
        </w:rPr>
      </w:pPr>
    </w:p>
    <w:p w14:paraId="184A399B" w14:textId="4ADCC1B5" w:rsidR="00762BEA" w:rsidRPr="007F6CDC" w:rsidRDefault="00762BEA" w:rsidP="699549E8">
      <w:pPr>
        <w:pStyle w:val="ListParagraph"/>
        <w:ind w:left="-993" w:right="-524"/>
        <w:rPr>
          <w:rFonts w:ascii="Atkinson Hyperlegible" w:eastAsia="Helvetica" w:hAnsi="Atkinson Hyperlegible" w:cs="Helvetica"/>
          <w:szCs w:val="22"/>
        </w:rPr>
      </w:pPr>
    </w:p>
    <w:sectPr w:rsidR="00762BEA" w:rsidRPr="007F6CDC" w:rsidSect="009D0CCC">
      <w:headerReference w:type="default" r:id="rId11"/>
      <w:footerReference w:type="default" r:id="rId12"/>
      <w:pgSz w:w="11906" w:h="16838"/>
      <w:pgMar w:top="1440" w:right="991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FC048" w14:textId="77777777" w:rsidR="00C201CE" w:rsidRDefault="00C201CE">
      <w:r>
        <w:separator/>
      </w:r>
    </w:p>
  </w:endnote>
  <w:endnote w:type="continuationSeparator" w:id="0">
    <w:p w14:paraId="0D7FA742" w14:textId="77777777" w:rsidR="00C201CE" w:rsidRDefault="00C2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tkinson Hyperlegible">
    <w:altName w:val="Calibri"/>
    <w:panose1 w:val="00000000000000000000"/>
    <w:charset w:val="00"/>
    <w:family w:val="modern"/>
    <w:notTrueType/>
    <w:pitch w:val="variable"/>
    <w:sig w:usb0="00000027" w:usb1="00000000" w:usb2="00000000" w:usb3="00000000" w:csb0="0000008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77777777" w:rsidR="00762BEA" w:rsidRDefault="00762BEA" w:rsidP="00762BEA">
    <w:pPr>
      <w:jc w:val="center"/>
      <w:rPr>
        <w:rFonts w:ascii="Helvetica" w:hAnsi="Helvetica" w:cs="Helvetica"/>
        <w:sz w:val="22"/>
        <w:szCs w:val="22"/>
      </w:rPr>
    </w:pPr>
  </w:p>
  <w:p w14:paraId="53128261" w14:textId="77777777" w:rsidR="00762BEA" w:rsidRDefault="00762BEA">
    <w:pPr>
      <w:pStyle w:val="Footer"/>
    </w:pPr>
  </w:p>
  <w:p w14:paraId="62486C05" w14:textId="77777777" w:rsidR="00762BEA" w:rsidRDefault="00762B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C4DCD" w14:textId="77777777" w:rsidR="00C201CE" w:rsidRDefault="00C201CE">
      <w:r>
        <w:separator/>
      </w:r>
    </w:p>
  </w:footnote>
  <w:footnote w:type="continuationSeparator" w:id="0">
    <w:p w14:paraId="4EDA9AA6" w14:textId="77777777" w:rsidR="00C201CE" w:rsidRDefault="00C20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4C88E69A" w:rsidR="000A7288" w:rsidRPr="00EC2CF3" w:rsidRDefault="008047B1" w:rsidP="001E287F">
    <w:pPr>
      <w:tabs>
        <w:tab w:val="center" w:pos="4513"/>
        <w:tab w:val="right" w:pos="9026"/>
      </w:tabs>
      <w:ind w:left="-567"/>
      <w:jc w:val="center"/>
      <w:rPr>
        <w:rFonts w:ascii="Arial Rounded MT Bold" w:eastAsia="Corbel" w:hAnsi="Arial Rounded MT Bold"/>
        <w:szCs w:val="20"/>
        <w:lang w:eastAsia="zh-C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9C94C5" wp14:editId="378692EC">
          <wp:simplePos x="0" y="0"/>
          <wp:positionH relativeFrom="column">
            <wp:posOffset>4953000</wp:posOffset>
          </wp:positionH>
          <wp:positionV relativeFrom="paragraph">
            <wp:posOffset>81561</wp:posOffset>
          </wp:positionV>
          <wp:extent cx="1271805" cy="715364"/>
          <wp:effectExtent l="0" t="0" r="5080" b="8890"/>
          <wp:wrapNone/>
          <wp:docPr id="12336902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690253" name="Picture 12336902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5690" cy="7175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99C43A" w14:textId="29736F7D" w:rsidR="000A7288" w:rsidRDefault="000A7288" w:rsidP="00762BEA">
    <w:pPr>
      <w:pStyle w:val="Header"/>
      <w:ind w:left="-567" w:hanging="14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4EEB"/>
    <w:multiLevelType w:val="hybridMultilevel"/>
    <w:tmpl w:val="CBD2BB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FE3D9"/>
    <w:multiLevelType w:val="hybridMultilevel"/>
    <w:tmpl w:val="66367E7A"/>
    <w:lvl w:ilvl="0" w:tplc="A94EA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9C3B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1646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08E7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A8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4C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7EF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308D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1832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E21F6"/>
    <w:multiLevelType w:val="hybridMultilevel"/>
    <w:tmpl w:val="4B9E7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660A50"/>
    <w:multiLevelType w:val="hybridMultilevel"/>
    <w:tmpl w:val="300E10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0A0925"/>
    <w:multiLevelType w:val="hybridMultilevel"/>
    <w:tmpl w:val="48C40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23444"/>
    <w:multiLevelType w:val="hybridMultilevel"/>
    <w:tmpl w:val="A60ED2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A14DDD"/>
    <w:multiLevelType w:val="hybridMultilevel"/>
    <w:tmpl w:val="300E10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ED5FDF"/>
    <w:multiLevelType w:val="hybridMultilevel"/>
    <w:tmpl w:val="3C2E27F6"/>
    <w:lvl w:ilvl="0" w:tplc="76122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FA5C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BF03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0A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286E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6ADC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0D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DED8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D6A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F4D57"/>
    <w:multiLevelType w:val="hybridMultilevel"/>
    <w:tmpl w:val="91922D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F55BC3"/>
    <w:multiLevelType w:val="hybridMultilevel"/>
    <w:tmpl w:val="0F3CDD5E"/>
    <w:lvl w:ilvl="0" w:tplc="1CD2F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D2BE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B0E55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827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3A78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9C16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64E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1606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E9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E63DB"/>
    <w:multiLevelType w:val="hybridMultilevel"/>
    <w:tmpl w:val="BF3E2F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8F21F7"/>
    <w:multiLevelType w:val="hybridMultilevel"/>
    <w:tmpl w:val="61462B9E"/>
    <w:lvl w:ilvl="0" w:tplc="0409000F">
      <w:start w:val="1"/>
      <w:numFmt w:val="decimal"/>
      <w:lvlText w:val="%1."/>
      <w:lvlJc w:val="left"/>
      <w:pPr>
        <w:tabs>
          <w:tab w:val="num" w:pos="722"/>
        </w:tabs>
        <w:ind w:left="722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2"/>
        </w:tabs>
        <w:ind w:left="144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abstractNum w:abstractNumId="12" w15:restartNumberingAfterBreak="0">
    <w:nsid w:val="657B7A38"/>
    <w:multiLevelType w:val="hybridMultilevel"/>
    <w:tmpl w:val="215E97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8077E"/>
    <w:multiLevelType w:val="hybridMultilevel"/>
    <w:tmpl w:val="07B035D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E14F9A"/>
    <w:multiLevelType w:val="hybridMultilevel"/>
    <w:tmpl w:val="A5121B54"/>
    <w:lvl w:ilvl="0" w:tplc="B8148E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D840C2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9C2193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736DA5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774544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9F0D90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B5A90D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DFAB1E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48278E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2166C0"/>
    <w:multiLevelType w:val="hybridMultilevel"/>
    <w:tmpl w:val="215E97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3C191B"/>
    <w:multiLevelType w:val="hybridMultilevel"/>
    <w:tmpl w:val="B7C46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1C7872"/>
    <w:multiLevelType w:val="hybridMultilevel"/>
    <w:tmpl w:val="504CF2A8"/>
    <w:lvl w:ilvl="0" w:tplc="DEAC03AC">
      <w:start w:val="1"/>
      <w:numFmt w:val="decimal"/>
      <w:lvlText w:val="%1."/>
      <w:lvlJc w:val="left"/>
      <w:pPr>
        <w:ind w:left="720" w:hanging="360"/>
      </w:pPr>
    </w:lvl>
    <w:lvl w:ilvl="1" w:tplc="2A94EB10">
      <w:start w:val="1"/>
      <w:numFmt w:val="lowerLetter"/>
      <w:lvlText w:val="%2."/>
      <w:lvlJc w:val="left"/>
      <w:pPr>
        <w:ind w:left="1440" w:hanging="360"/>
      </w:pPr>
    </w:lvl>
    <w:lvl w:ilvl="2" w:tplc="7D7C5A80">
      <w:start w:val="1"/>
      <w:numFmt w:val="lowerRoman"/>
      <w:lvlText w:val="%3."/>
      <w:lvlJc w:val="right"/>
      <w:pPr>
        <w:ind w:left="2160" w:hanging="180"/>
      </w:pPr>
    </w:lvl>
    <w:lvl w:ilvl="3" w:tplc="5532D226">
      <w:start w:val="1"/>
      <w:numFmt w:val="decimal"/>
      <w:lvlText w:val="%4."/>
      <w:lvlJc w:val="left"/>
      <w:pPr>
        <w:ind w:left="2880" w:hanging="360"/>
      </w:pPr>
    </w:lvl>
    <w:lvl w:ilvl="4" w:tplc="B3D6AF62">
      <w:start w:val="1"/>
      <w:numFmt w:val="lowerLetter"/>
      <w:lvlText w:val="%5."/>
      <w:lvlJc w:val="left"/>
      <w:pPr>
        <w:ind w:left="3600" w:hanging="360"/>
      </w:pPr>
    </w:lvl>
    <w:lvl w:ilvl="5" w:tplc="DB82A172">
      <w:start w:val="1"/>
      <w:numFmt w:val="lowerRoman"/>
      <w:lvlText w:val="%6."/>
      <w:lvlJc w:val="right"/>
      <w:pPr>
        <w:ind w:left="4320" w:hanging="180"/>
      </w:pPr>
    </w:lvl>
    <w:lvl w:ilvl="6" w:tplc="332CAAB2">
      <w:start w:val="1"/>
      <w:numFmt w:val="decimal"/>
      <w:lvlText w:val="%7."/>
      <w:lvlJc w:val="left"/>
      <w:pPr>
        <w:ind w:left="5040" w:hanging="360"/>
      </w:pPr>
    </w:lvl>
    <w:lvl w:ilvl="7" w:tplc="23442C08">
      <w:start w:val="1"/>
      <w:numFmt w:val="lowerLetter"/>
      <w:lvlText w:val="%8."/>
      <w:lvlJc w:val="left"/>
      <w:pPr>
        <w:ind w:left="5760" w:hanging="360"/>
      </w:pPr>
    </w:lvl>
    <w:lvl w:ilvl="8" w:tplc="AFEC9B10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005211">
    <w:abstractNumId w:val="7"/>
  </w:num>
  <w:num w:numId="2" w16cid:durableId="1318992117">
    <w:abstractNumId w:val="17"/>
  </w:num>
  <w:num w:numId="3" w16cid:durableId="1149515642">
    <w:abstractNumId w:val="14"/>
  </w:num>
  <w:num w:numId="4" w16cid:durableId="572206571">
    <w:abstractNumId w:val="9"/>
  </w:num>
  <w:num w:numId="5" w16cid:durableId="1240561692">
    <w:abstractNumId w:val="1"/>
  </w:num>
  <w:num w:numId="6" w16cid:durableId="1232429290">
    <w:abstractNumId w:val="0"/>
  </w:num>
  <w:num w:numId="7" w16cid:durableId="1477842873">
    <w:abstractNumId w:val="8"/>
  </w:num>
  <w:num w:numId="8" w16cid:durableId="115417782">
    <w:abstractNumId w:val="2"/>
  </w:num>
  <w:num w:numId="9" w16cid:durableId="2047295589">
    <w:abstractNumId w:val="16"/>
  </w:num>
  <w:num w:numId="10" w16cid:durableId="1776755009">
    <w:abstractNumId w:val="10"/>
  </w:num>
  <w:num w:numId="11" w16cid:durableId="633676301">
    <w:abstractNumId w:val="3"/>
  </w:num>
  <w:num w:numId="12" w16cid:durableId="476460456">
    <w:abstractNumId w:val="4"/>
  </w:num>
  <w:num w:numId="13" w16cid:durableId="449280912">
    <w:abstractNumId w:val="13"/>
  </w:num>
  <w:num w:numId="14" w16cid:durableId="1321157856">
    <w:abstractNumId w:val="6"/>
  </w:num>
  <w:num w:numId="15" w16cid:durableId="99686099">
    <w:abstractNumId w:val="5"/>
  </w:num>
  <w:num w:numId="16" w16cid:durableId="549852077">
    <w:abstractNumId w:val="11"/>
  </w:num>
  <w:num w:numId="17" w16cid:durableId="855654492">
    <w:abstractNumId w:val="12"/>
  </w:num>
  <w:num w:numId="18" w16cid:durableId="11819708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F3"/>
    <w:rsid w:val="00034685"/>
    <w:rsid w:val="000420BE"/>
    <w:rsid w:val="000A7288"/>
    <w:rsid w:val="00113FCC"/>
    <w:rsid w:val="0012530B"/>
    <w:rsid w:val="0015107E"/>
    <w:rsid w:val="00154B62"/>
    <w:rsid w:val="001879A3"/>
    <w:rsid w:val="001914C2"/>
    <w:rsid w:val="00192F2B"/>
    <w:rsid w:val="001C65A5"/>
    <w:rsid w:val="001E287F"/>
    <w:rsid w:val="00264594"/>
    <w:rsid w:val="002B213D"/>
    <w:rsid w:val="002F4768"/>
    <w:rsid w:val="003306CC"/>
    <w:rsid w:val="003376BD"/>
    <w:rsid w:val="0035564C"/>
    <w:rsid w:val="00375EE5"/>
    <w:rsid w:val="00390023"/>
    <w:rsid w:val="004017E8"/>
    <w:rsid w:val="00407304"/>
    <w:rsid w:val="00410F50"/>
    <w:rsid w:val="00426752"/>
    <w:rsid w:val="00444523"/>
    <w:rsid w:val="0045783F"/>
    <w:rsid w:val="004AFA98"/>
    <w:rsid w:val="004C242F"/>
    <w:rsid w:val="004D48F8"/>
    <w:rsid w:val="004E2D13"/>
    <w:rsid w:val="0055257A"/>
    <w:rsid w:val="005735AC"/>
    <w:rsid w:val="005759A8"/>
    <w:rsid w:val="005C2E28"/>
    <w:rsid w:val="005D1324"/>
    <w:rsid w:val="005D2925"/>
    <w:rsid w:val="005D44EF"/>
    <w:rsid w:val="005F3D2E"/>
    <w:rsid w:val="00637A48"/>
    <w:rsid w:val="006D572E"/>
    <w:rsid w:val="006E2F80"/>
    <w:rsid w:val="00704B87"/>
    <w:rsid w:val="00755D2B"/>
    <w:rsid w:val="00762BEA"/>
    <w:rsid w:val="00764D2F"/>
    <w:rsid w:val="007776C1"/>
    <w:rsid w:val="007F6CDC"/>
    <w:rsid w:val="008047B1"/>
    <w:rsid w:val="00837143"/>
    <w:rsid w:val="009326B4"/>
    <w:rsid w:val="00960100"/>
    <w:rsid w:val="00964ABD"/>
    <w:rsid w:val="009D0CCC"/>
    <w:rsid w:val="009D20AD"/>
    <w:rsid w:val="009E1036"/>
    <w:rsid w:val="00A241EF"/>
    <w:rsid w:val="00A77DDD"/>
    <w:rsid w:val="00A84FC9"/>
    <w:rsid w:val="00AA7AC6"/>
    <w:rsid w:val="00AB0E63"/>
    <w:rsid w:val="00AF6FC1"/>
    <w:rsid w:val="00B10E4A"/>
    <w:rsid w:val="00B12AE4"/>
    <w:rsid w:val="00B22232"/>
    <w:rsid w:val="00B34556"/>
    <w:rsid w:val="00B37294"/>
    <w:rsid w:val="00B96768"/>
    <w:rsid w:val="00C201CE"/>
    <w:rsid w:val="00C50DB0"/>
    <w:rsid w:val="00C511D5"/>
    <w:rsid w:val="00C728EF"/>
    <w:rsid w:val="00C7FC5C"/>
    <w:rsid w:val="00CB7380"/>
    <w:rsid w:val="00CB7A4F"/>
    <w:rsid w:val="00D220A3"/>
    <w:rsid w:val="00D24840"/>
    <w:rsid w:val="00D71475"/>
    <w:rsid w:val="00DE39EC"/>
    <w:rsid w:val="00E70F26"/>
    <w:rsid w:val="00EC2CF3"/>
    <w:rsid w:val="00EF6A85"/>
    <w:rsid w:val="00EF7824"/>
    <w:rsid w:val="00F17DFE"/>
    <w:rsid w:val="00FB13CA"/>
    <w:rsid w:val="0139F335"/>
    <w:rsid w:val="019CB79B"/>
    <w:rsid w:val="020F589C"/>
    <w:rsid w:val="02327D50"/>
    <w:rsid w:val="02669CC3"/>
    <w:rsid w:val="02FE8CCF"/>
    <w:rsid w:val="036D1685"/>
    <w:rsid w:val="04A538EF"/>
    <w:rsid w:val="04B9F250"/>
    <w:rsid w:val="056CE143"/>
    <w:rsid w:val="074D9A06"/>
    <w:rsid w:val="075344D6"/>
    <w:rsid w:val="08C386DC"/>
    <w:rsid w:val="093F4079"/>
    <w:rsid w:val="0967C699"/>
    <w:rsid w:val="09C672EB"/>
    <w:rsid w:val="0C78D5A0"/>
    <w:rsid w:val="0CE47E5B"/>
    <w:rsid w:val="0D5F9BEA"/>
    <w:rsid w:val="0D673F8B"/>
    <w:rsid w:val="0E22B60E"/>
    <w:rsid w:val="0E236CF9"/>
    <w:rsid w:val="0EB83084"/>
    <w:rsid w:val="0F775243"/>
    <w:rsid w:val="10B011CD"/>
    <w:rsid w:val="116D216C"/>
    <w:rsid w:val="1233B6EB"/>
    <w:rsid w:val="1372587B"/>
    <w:rsid w:val="141A0CE6"/>
    <w:rsid w:val="151D8233"/>
    <w:rsid w:val="1B3908FC"/>
    <w:rsid w:val="1D531CFC"/>
    <w:rsid w:val="1E390ABB"/>
    <w:rsid w:val="1E5E0B0C"/>
    <w:rsid w:val="1E69F70B"/>
    <w:rsid w:val="20BD86BF"/>
    <w:rsid w:val="22795C63"/>
    <w:rsid w:val="237D22F5"/>
    <w:rsid w:val="23A39BED"/>
    <w:rsid w:val="241146D7"/>
    <w:rsid w:val="26B124FE"/>
    <w:rsid w:val="273EDA97"/>
    <w:rsid w:val="2832F799"/>
    <w:rsid w:val="2855D2E9"/>
    <w:rsid w:val="2BEF9EAE"/>
    <w:rsid w:val="2C46005A"/>
    <w:rsid w:val="2E02B5C0"/>
    <w:rsid w:val="2E682411"/>
    <w:rsid w:val="2FF514DC"/>
    <w:rsid w:val="32502284"/>
    <w:rsid w:val="32547C4F"/>
    <w:rsid w:val="32AB6BD1"/>
    <w:rsid w:val="34039711"/>
    <w:rsid w:val="35CB0F9A"/>
    <w:rsid w:val="35F67CA0"/>
    <w:rsid w:val="38118365"/>
    <w:rsid w:val="3857601E"/>
    <w:rsid w:val="3A937953"/>
    <w:rsid w:val="3B293413"/>
    <w:rsid w:val="3BF97987"/>
    <w:rsid w:val="3C98ACFF"/>
    <w:rsid w:val="3D4A7405"/>
    <w:rsid w:val="3D98EF0D"/>
    <w:rsid w:val="3DA166F1"/>
    <w:rsid w:val="3DCB1A15"/>
    <w:rsid w:val="3DD63A6D"/>
    <w:rsid w:val="3F141E53"/>
    <w:rsid w:val="409E97F8"/>
    <w:rsid w:val="411065D2"/>
    <w:rsid w:val="423277A0"/>
    <w:rsid w:val="4273A047"/>
    <w:rsid w:val="42EDFACD"/>
    <w:rsid w:val="446D9A54"/>
    <w:rsid w:val="4536262D"/>
    <w:rsid w:val="468626EE"/>
    <w:rsid w:val="46A94E2F"/>
    <w:rsid w:val="478ACBB5"/>
    <w:rsid w:val="4812F32B"/>
    <w:rsid w:val="49178FA0"/>
    <w:rsid w:val="4AF9D80B"/>
    <w:rsid w:val="4C2C4521"/>
    <w:rsid w:val="4D19ABB0"/>
    <w:rsid w:val="4E66BD5D"/>
    <w:rsid w:val="4E9CFE1F"/>
    <w:rsid w:val="4FDBD0A8"/>
    <w:rsid w:val="50FA60CC"/>
    <w:rsid w:val="51BAD190"/>
    <w:rsid w:val="51C4ACCD"/>
    <w:rsid w:val="527390D4"/>
    <w:rsid w:val="5347AED6"/>
    <w:rsid w:val="54165699"/>
    <w:rsid w:val="54E751FA"/>
    <w:rsid w:val="5527645B"/>
    <w:rsid w:val="561CE5BA"/>
    <w:rsid w:val="59273D42"/>
    <w:rsid w:val="596CD775"/>
    <w:rsid w:val="5984B9A3"/>
    <w:rsid w:val="5B016615"/>
    <w:rsid w:val="5C0C42D2"/>
    <w:rsid w:val="5C44A099"/>
    <w:rsid w:val="5C713E8B"/>
    <w:rsid w:val="5CADC96C"/>
    <w:rsid w:val="5CBE22A7"/>
    <w:rsid w:val="5DA263A6"/>
    <w:rsid w:val="5E0B147B"/>
    <w:rsid w:val="5F02FDC6"/>
    <w:rsid w:val="5F72F30F"/>
    <w:rsid w:val="5FD45833"/>
    <w:rsid w:val="61FD3645"/>
    <w:rsid w:val="623D6585"/>
    <w:rsid w:val="62F8F762"/>
    <w:rsid w:val="63285E0C"/>
    <w:rsid w:val="642E10B6"/>
    <w:rsid w:val="64556856"/>
    <w:rsid w:val="6535C66F"/>
    <w:rsid w:val="653C3C64"/>
    <w:rsid w:val="6605B7DD"/>
    <w:rsid w:val="6773E0BB"/>
    <w:rsid w:val="68A00F77"/>
    <w:rsid w:val="68ED4F42"/>
    <w:rsid w:val="699549E8"/>
    <w:rsid w:val="69A0BDD4"/>
    <w:rsid w:val="6A8475EB"/>
    <w:rsid w:val="6C0D16A0"/>
    <w:rsid w:val="6C7EB1D0"/>
    <w:rsid w:val="6C88B6FF"/>
    <w:rsid w:val="6D7CE59E"/>
    <w:rsid w:val="6E39073E"/>
    <w:rsid w:val="6F790AF2"/>
    <w:rsid w:val="71720979"/>
    <w:rsid w:val="72278E4F"/>
    <w:rsid w:val="72EE1894"/>
    <w:rsid w:val="73BB3829"/>
    <w:rsid w:val="742447CF"/>
    <w:rsid w:val="74C82379"/>
    <w:rsid w:val="75DB7C4D"/>
    <w:rsid w:val="76BAF986"/>
    <w:rsid w:val="7748EEBF"/>
    <w:rsid w:val="77C7E4D6"/>
    <w:rsid w:val="7856C9E7"/>
    <w:rsid w:val="78D43F97"/>
    <w:rsid w:val="7B1090AD"/>
    <w:rsid w:val="7B3CC1D2"/>
    <w:rsid w:val="7CE0EC3A"/>
    <w:rsid w:val="7E6A96DA"/>
    <w:rsid w:val="7E9AFCB0"/>
    <w:rsid w:val="7F314620"/>
    <w:rsid w:val="7F773634"/>
    <w:rsid w:val="7FB9C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879E4C"/>
  <w15:chartTrackingRefBased/>
  <w15:docId w15:val="{5D3F3546-3ACB-468B-848B-ACD617C5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eastAsia="Corbel" w:hAnsi="Arial" w:cs="Arial"/>
      <w:b/>
      <w:bCs/>
      <w:sz w:val="22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qFormat/>
    <w:rsid w:val="002B213D"/>
    <w:pPr>
      <w:ind w:left="720"/>
    </w:pPr>
    <w:rPr>
      <w:rFonts w:ascii="Tahoma" w:eastAsia="Corbel" w:hAnsi="Tahoma"/>
      <w:sz w:val="22"/>
      <w:szCs w:val="20"/>
      <w:lang w:eastAsia="zh-CN"/>
    </w:rPr>
  </w:style>
  <w:style w:type="character" w:styleId="CommentReference">
    <w:name w:val="annotation reference"/>
    <w:uiPriority w:val="99"/>
    <w:semiHidden/>
    <w:unhideWhenUsed/>
    <w:rsid w:val="006D57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7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D572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7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572E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7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D572E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link w:val="Footer"/>
    <w:uiPriority w:val="99"/>
    <w:rsid w:val="00762BE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quation">
      <a:dk1>
        <a:srgbClr val="07B8B0"/>
      </a:dk1>
      <a:lt1>
        <a:srgbClr val="FFFFFF"/>
      </a:lt1>
      <a:dk2>
        <a:srgbClr val="016368"/>
      </a:dk2>
      <a:lt2>
        <a:srgbClr val="FBC104"/>
      </a:lt2>
      <a:accent1>
        <a:srgbClr val="D9F0DB"/>
      </a:accent1>
      <a:accent2>
        <a:srgbClr val="0D1933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1435565309C4383CCED6B44E7006E" ma:contentTypeVersion="22" ma:contentTypeDescription="Create a new document." ma:contentTypeScope="" ma:versionID="245ba726efb597921d64043058f1fe9b">
  <xsd:schema xmlns:xsd="http://www.w3.org/2001/XMLSchema" xmlns:xs="http://www.w3.org/2001/XMLSchema" xmlns:p="http://schemas.microsoft.com/office/2006/metadata/properties" xmlns:ns2="6f110bf7-21bc-4b0b-aa42-2954ad2436ce" xmlns:ns3="bf7ebdfd-9d31-4d6e-b456-092c05bb4d7e" targetNamespace="http://schemas.microsoft.com/office/2006/metadata/properties" ma:root="true" ma:fieldsID="cb8c0b51416303fc1b9320240c74e4fb" ns2:_="" ns3:_="">
    <xsd:import namespace="6f110bf7-21bc-4b0b-aa42-2954ad2436ce"/>
    <xsd:import namespace="bf7ebdfd-9d31-4d6e-b456-092c05bb4d7e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10bf7-21bc-4b0b-aa42-2954ad2436ce" elementFormDefault="qualified">
    <xsd:import namespace="http://schemas.microsoft.com/office/2006/documentManagement/types"/>
    <xsd:import namespace="http://schemas.microsoft.com/office/infopath/2007/PartnerControls"/>
    <xsd:element name="UniqueSourceRef" ma:index="8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bcb5346-67d4-47c8-9e9e-f41d522d2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ebdfd-9d31-4d6e-b456-092c05bb4d7e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b4050a1f-8ba7-4eb4-8b61-e3c42438dc2b}" ma:internalName="TaxCatchAll" ma:showField="CatchAllData" ma:web="bf7ebdfd-9d31-4d6e-b456-092c05bb4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6f110bf7-21bc-4b0b-aa42-2954ad2436ce">08686cde07286485a5d31dba6379805a1ce6f329</FileHash>
    <UniqueSourceRef xmlns="6f110bf7-21bc-4b0b-aa42-2954ad2436ce">\\SERVER-PC\EquationData\Company\6_SHAREPOINT\Operations\1.Human Resources\Employees\Recruitment\2016-17\Marketing Executive\Application Pack\Marketing Executive PS.doc_sites/Intranet/Employees</UniqueSourceRef>
    <TaxCatchAll xmlns="bf7ebdfd-9d31-4d6e-b456-092c05bb4d7e" xsi:nil="true"/>
    <lcf76f155ced4ddcb4097134ff3c332f xmlns="6f110bf7-21bc-4b0b-aa42-2954ad2436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BC9E2A-2AD2-457C-8E15-AE2BFA0309D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6E65F1A-B27E-47ED-BA9F-099B49BD9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110bf7-21bc-4b0b-aa42-2954ad2436ce"/>
    <ds:schemaRef ds:uri="bf7ebdfd-9d31-4d6e-b456-092c05bb4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511B5E-75A3-41F3-9B11-347B023F21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C66445-0FF0-4C16-AA29-A01C663B7CB2}">
  <ds:schemaRefs>
    <ds:schemaRef ds:uri="http://schemas.microsoft.com/office/2006/metadata/properties"/>
    <ds:schemaRef ds:uri="http://schemas.microsoft.com/office/infopath/2007/PartnerControls"/>
    <ds:schemaRef ds:uri="6f110bf7-21bc-4b0b-aa42-2954ad2436ce"/>
    <ds:schemaRef ds:uri="bf7ebdfd-9d31-4d6e-b456-092c05bb4d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2366</Characters>
  <Application>Microsoft Office Word</Application>
  <DocSecurity>0</DocSecurity>
  <Lines>113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– Project Worker</vt:lpstr>
    </vt:vector>
  </TitlesOfParts>
  <Company>NDVF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– Project Worker</dc:title>
  <dc:subject/>
  <dc:creator>Kelly Bennaton</dc:creator>
  <cp:keywords/>
  <cp:lastModifiedBy>Kelly Bennaton</cp:lastModifiedBy>
  <cp:revision>3</cp:revision>
  <dcterms:created xsi:type="dcterms:W3CDTF">2026-10-01T09:56:00Z</dcterms:created>
  <dcterms:modified xsi:type="dcterms:W3CDTF">2026-10-01T10:19:00Z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Hash">
    <vt:lpwstr>08686cde07286485a5d31dba6379805a1ce6f329</vt:lpwstr>
  </property>
  <property fmtid="{D5CDD505-2E9C-101B-9397-08002B2CF9AE}" pid="3" name="UniqueSourceRef">
    <vt:lpwstr>\\SERVER-PC\EquationData\Company\6_SHAREPOINT\Operations\1.Human Resources\Employees\Recruitment\2016-17\Marketing Executive\Application Pack\Marketing Executive PS.doc_sites/Intranet/Employees</vt:lpwstr>
  </property>
  <property fmtid="{D5CDD505-2E9C-101B-9397-08002B2CF9AE}" pid="4" name="ContentTypeId">
    <vt:lpwstr>0x01010087C1435565309C4383CCED6B44E7006E</vt:lpwstr>
  </property>
  <property fmtid="{D5CDD505-2E9C-101B-9397-08002B2CF9AE}" pid="5" name="MediaServiceImageTags">
    <vt:lpwstr/>
  </property>
</Properties>
</file>